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6A2" w14:textId="77777777" w:rsidR="00AB38EC" w:rsidRDefault="00AB38EC" w:rsidP="00AB38EC">
      <w:r w:rsidRPr="0015663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037C72" wp14:editId="63C9D2B7">
            <wp:simplePos x="0" y="0"/>
            <wp:positionH relativeFrom="column">
              <wp:posOffset>1852596</wp:posOffset>
            </wp:positionH>
            <wp:positionV relativeFrom="paragraph">
              <wp:posOffset>-308810</wp:posOffset>
            </wp:positionV>
            <wp:extent cx="2476500" cy="495300"/>
            <wp:effectExtent l="0" t="0" r="0" b="0"/>
            <wp:wrapNone/>
            <wp:docPr id="4" name="Picture 3" descr="A close up of a sign&#10;&#10;Description automatically generated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close up of a sign&#10;&#10;Description automatically generated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64F98" w14:textId="77777777" w:rsidR="00AB38EC" w:rsidRDefault="00AB38EC" w:rsidP="00AB38EC"/>
    <w:p w14:paraId="1CE26610" w14:textId="2464DCA8" w:rsidR="00E5686A" w:rsidRPr="00E57F1A" w:rsidRDefault="001E7535" w:rsidP="00E57F1A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 w:rsidR="00AB38EC" w:rsidRPr="00AB38EC">
        <w:rPr>
          <w:b/>
          <w:sz w:val="28"/>
        </w:rPr>
        <w:t>2020 Learning Institute Breakout Session Notes</w:t>
      </w:r>
    </w:p>
    <w:p w14:paraId="032CF98A" w14:textId="76519DD3" w:rsidR="00AB38EC" w:rsidRDefault="00AB38EC" w:rsidP="00AB38EC">
      <w:r w:rsidRPr="00607E5E">
        <w:rPr>
          <w:b/>
          <w:bCs/>
        </w:rPr>
        <w:t>Session Title</w:t>
      </w:r>
      <w:r>
        <w:t>:</w:t>
      </w:r>
      <w:r w:rsidR="005F1D57">
        <w:t xml:space="preserve"> </w:t>
      </w:r>
      <w:r w:rsidR="00E57F1A">
        <w:t>Mission Data Analytics Session for RMOMS Data Leads</w:t>
      </w:r>
    </w:p>
    <w:p w14:paraId="6F6DCF7D" w14:textId="6075F51A" w:rsidR="00AB38EC" w:rsidRDefault="00AB38EC" w:rsidP="00AB38EC">
      <w:r w:rsidRPr="00607E5E">
        <w:rPr>
          <w:b/>
          <w:bCs/>
        </w:rPr>
        <w:t>Session Number</w:t>
      </w:r>
      <w:r>
        <w:t>:</w:t>
      </w:r>
      <w:r w:rsidR="005F1D57">
        <w:t xml:space="preserve"> </w:t>
      </w:r>
      <w:r w:rsidR="00E57F1A">
        <w:t>2E</w:t>
      </w:r>
    </w:p>
    <w:p w14:paraId="62BDDCA1" w14:textId="77777777" w:rsidR="00AB38EC" w:rsidRPr="00607E5E" w:rsidRDefault="00AB38EC" w:rsidP="00AB38EC">
      <w:pPr>
        <w:rPr>
          <w:b/>
          <w:bCs/>
        </w:rPr>
      </w:pPr>
      <w:r w:rsidRPr="00607E5E">
        <w:rPr>
          <w:b/>
          <w:bCs/>
        </w:rPr>
        <w:t>Main session takeaways (no more than 5)</w:t>
      </w:r>
    </w:p>
    <w:p w14:paraId="28C604C0" w14:textId="58BDD364" w:rsidR="00AB38EC" w:rsidRDefault="003B38B8" w:rsidP="00AB38EC">
      <w:pPr>
        <w:pStyle w:val="ListParagraph"/>
        <w:numPr>
          <w:ilvl w:val="0"/>
          <w:numId w:val="1"/>
        </w:numPr>
      </w:pPr>
      <w:r>
        <w:t>Mission Analytics wants to make this a partnership and value RMOMS’ input.</w:t>
      </w:r>
      <w:r w:rsidR="003B7ABF">
        <w:t xml:space="preserve"> Recognize it is a lot of data element and burdensome to collect. We wouldn’t be asking if we didn’</w:t>
      </w:r>
      <w:r w:rsidR="009A4C2B">
        <w:t>t th</w:t>
      </w:r>
      <w:r w:rsidR="003B7ABF">
        <w:t xml:space="preserve">ink it was critical to help build a case for future funding in support of these models. </w:t>
      </w:r>
    </w:p>
    <w:p w14:paraId="20E2D8D3" w14:textId="213F6321" w:rsidR="00607E5E" w:rsidRDefault="00BD3B13" w:rsidP="00607E5E">
      <w:pPr>
        <w:pStyle w:val="ListParagraph"/>
        <w:numPr>
          <w:ilvl w:val="0"/>
          <w:numId w:val="1"/>
        </w:numPr>
      </w:pPr>
      <w:r>
        <w:t>Intent of evaluation is to see where network models have the biggest impact and where there are challenges.</w:t>
      </w:r>
      <w:r w:rsidR="00B61F61">
        <w:t xml:space="preserve"> </w:t>
      </w:r>
      <w:r w:rsidR="00870CC4">
        <w:t xml:space="preserve"> Want to collect at patient level data to see those outcomes. </w:t>
      </w:r>
    </w:p>
    <w:p w14:paraId="75FE94E0" w14:textId="0958E93B" w:rsidR="007845C5" w:rsidRDefault="00870CC4" w:rsidP="00FE4498">
      <w:pPr>
        <w:pStyle w:val="ListParagraph"/>
        <w:numPr>
          <w:ilvl w:val="0"/>
          <w:numId w:val="1"/>
        </w:numPr>
      </w:pPr>
      <w:r>
        <w:t xml:space="preserve"> Six data elements</w:t>
      </w:r>
      <w:r w:rsidR="00BB3F6B">
        <w:t xml:space="preserve"> that will </w:t>
      </w:r>
      <w:r w:rsidR="00BE2011">
        <w:t>feed into measures</w:t>
      </w:r>
      <w:r w:rsidR="007845C5">
        <w:t xml:space="preserve"> – high quality and patient level data needed</w:t>
      </w:r>
      <w:r w:rsidR="00FE4498">
        <w:t>: (Demographic information; Prenatal Care and Risk Factors; Labor and Delivery; Postpartum Care; Health Behaviors; Program and support services)</w:t>
      </w:r>
    </w:p>
    <w:p w14:paraId="2D21E89D" w14:textId="42A66F4A" w:rsidR="000411A6" w:rsidRDefault="008C074B" w:rsidP="000411A6">
      <w:pPr>
        <w:pStyle w:val="ListParagraph"/>
        <w:numPr>
          <w:ilvl w:val="1"/>
          <w:numId w:val="1"/>
        </w:numPr>
      </w:pPr>
      <w:r>
        <w:t>Awardees responsible for reporting one record per woman</w:t>
      </w:r>
    </w:p>
    <w:p w14:paraId="2950E79F" w14:textId="67592743" w:rsidR="005B60B8" w:rsidRDefault="005B60B8" w:rsidP="000411A6">
      <w:pPr>
        <w:pStyle w:val="ListParagraph"/>
        <w:numPr>
          <w:ilvl w:val="1"/>
          <w:numId w:val="1"/>
        </w:numPr>
      </w:pPr>
      <w:r>
        <w:t xml:space="preserve">If patient received at non-RMOMS facility: attempt to access data </w:t>
      </w:r>
      <w:r w:rsidR="00667D32">
        <w:t>from non-RMOMS facility, but acknowledge may have missing data</w:t>
      </w:r>
    </w:p>
    <w:p w14:paraId="056E8D81" w14:textId="5249CCF9" w:rsidR="00607E5E" w:rsidRDefault="001B06EE" w:rsidP="00607E5E">
      <w:pPr>
        <w:pStyle w:val="ListParagraph"/>
        <w:numPr>
          <w:ilvl w:val="0"/>
          <w:numId w:val="1"/>
        </w:numPr>
      </w:pPr>
      <w:r>
        <w:t xml:space="preserve">RMOMS are using </w:t>
      </w:r>
      <w:proofErr w:type="spellStart"/>
      <w:r>
        <w:t>REDCap</w:t>
      </w:r>
      <w:proofErr w:type="spellEnd"/>
      <w:r w:rsidR="00474038">
        <w:t xml:space="preserve"> for patient navigation/management and evaluation reporting; </w:t>
      </w:r>
      <w:r w:rsidR="009A05B0">
        <w:t>providers enter data just for eval</w:t>
      </w:r>
    </w:p>
    <w:p w14:paraId="500F106D" w14:textId="13164C50" w:rsidR="00607E5E" w:rsidRDefault="00466442" w:rsidP="00607E5E">
      <w:pPr>
        <w:pStyle w:val="ListParagraph"/>
        <w:numPr>
          <w:ilvl w:val="0"/>
          <w:numId w:val="1"/>
        </w:numPr>
      </w:pPr>
      <w:r>
        <w:t xml:space="preserve">Data submitted via secure </w:t>
      </w:r>
      <w:proofErr w:type="spellStart"/>
      <w:r>
        <w:t>sharepoint</w:t>
      </w:r>
      <w:proofErr w:type="spellEnd"/>
      <w:r>
        <w:t xml:space="preserve"> site</w:t>
      </w:r>
      <w:r w:rsidR="005A2896">
        <w:t xml:space="preserve">, submit data every 6 months. </w:t>
      </w:r>
    </w:p>
    <w:p w14:paraId="0FB0EBB0" w14:textId="145A632D" w:rsidR="00E40B15" w:rsidRDefault="00E40B15" w:rsidP="00E40B15">
      <w:pPr>
        <w:pStyle w:val="ListParagraph"/>
        <w:numPr>
          <w:ilvl w:val="1"/>
          <w:numId w:val="1"/>
        </w:numPr>
      </w:pPr>
      <w:r>
        <w:t>Some non-clinical support services</w:t>
      </w:r>
    </w:p>
    <w:p w14:paraId="586102FF" w14:textId="06CFB6DE" w:rsidR="00607E5E" w:rsidRDefault="00C85EBA" w:rsidP="000F3BFD">
      <w:pPr>
        <w:pStyle w:val="ListParagraph"/>
        <w:numPr>
          <w:ilvl w:val="1"/>
          <w:numId w:val="1"/>
        </w:numPr>
      </w:pPr>
      <w:r>
        <w:t xml:space="preserve">PIMS is </w:t>
      </w:r>
      <w:r w:rsidR="007814CE">
        <w:t>separate reporting to HRSA.</w:t>
      </w:r>
    </w:p>
    <w:p w14:paraId="57070858" w14:textId="3B43B6BB" w:rsidR="008158B5" w:rsidRPr="00231209" w:rsidRDefault="008158B5" w:rsidP="000F3BFD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See handout </w:t>
      </w:r>
      <w:r w:rsidR="00911652">
        <w:t xml:space="preserve">for clear breakdown of </w:t>
      </w:r>
      <w:r w:rsidR="00231209">
        <w:t xml:space="preserve">required and opt-out measures. </w:t>
      </w:r>
      <w:r w:rsidR="00231209" w:rsidRPr="00231209">
        <w:rPr>
          <w:b/>
          <w:bCs/>
        </w:rPr>
        <w:t>Mission requests what you will report by</w:t>
      </w:r>
      <w:r w:rsidR="00911652" w:rsidRPr="00231209">
        <w:rPr>
          <w:b/>
          <w:bCs/>
        </w:rPr>
        <w:t xml:space="preserve"> Oct 13</w:t>
      </w:r>
      <w:r w:rsidR="00911652" w:rsidRPr="00231209">
        <w:rPr>
          <w:b/>
          <w:bCs/>
          <w:vertAlign w:val="superscript"/>
        </w:rPr>
        <w:t>th</w:t>
      </w:r>
      <w:r w:rsidR="00231209">
        <w:rPr>
          <w:b/>
          <w:bCs/>
        </w:rPr>
        <w:t>.</w:t>
      </w:r>
    </w:p>
    <w:p w14:paraId="21F26DFE" w14:textId="762E667B" w:rsidR="00607E5E" w:rsidRDefault="003A1EE2" w:rsidP="00F03A0A">
      <w:pPr>
        <w:pStyle w:val="ListParagraph"/>
        <w:numPr>
          <w:ilvl w:val="0"/>
          <w:numId w:val="1"/>
        </w:numPr>
      </w:pPr>
      <w:r>
        <w:t>Combine records across clinical site and use other data sources to fill in gaps (e.g. race/ethnicity if not collected by some providers)</w:t>
      </w:r>
    </w:p>
    <w:p w14:paraId="55D3C2B2" w14:textId="36AF5E51" w:rsidR="00AF31BC" w:rsidRDefault="00AF31BC" w:rsidP="00F03A0A">
      <w:pPr>
        <w:pStyle w:val="ListParagraph"/>
        <w:numPr>
          <w:ilvl w:val="0"/>
          <w:numId w:val="1"/>
        </w:numPr>
      </w:pPr>
      <w:r>
        <w:t>Data Dictionary</w:t>
      </w:r>
      <w:r w:rsidR="00FE4498">
        <w:t xml:space="preserve"> – one stop </w:t>
      </w:r>
      <w:proofErr w:type="gramStart"/>
      <w:r w:rsidR="00FE4498">
        <w:t>shop</w:t>
      </w:r>
      <w:proofErr w:type="gramEnd"/>
      <w:r w:rsidR="00FE4498">
        <w:t xml:space="preserve"> for patient level reporting</w:t>
      </w:r>
    </w:p>
    <w:p w14:paraId="15949654" w14:textId="51152E52" w:rsidR="00642AA7" w:rsidRDefault="00642AA7" w:rsidP="00F03A0A">
      <w:pPr>
        <w:pStyle w:val="ListParagraph"/>
        <w:numPr>
          <w:ilvl w:val="0"/>
          <w:numId w:val="1"/>
        </w:numPr>
      </w:pPr>
      <w:proofErr w:type="spellStart"/>
      <w:r>
        <w:t>REDCap</w:t>
      </w:r>
      <w:proofErr w:type="spellEnd"/>
      <w:r>
        <w:t xml:space="preserve"> consultant available to help; Mission will set up one-to-one calls too. </w:t>
      </w:r>
    </w:p>
    <w:p w14:paraId="4BEEDA0D" w14:textId="7D196593" w:rsidR="008868DE" w:rsidRDefault="008868DE" w:rsidP="00F03A0A">
      <w:pPr>
        <w:pStyle w:val="ListParagraph"/>
        <w:numPr>
          <w:ilvl w:val="0"/>
          <w:numId w:val="1"/>
        </w:numPr>
      </w:pPr>
      <w:r>
        <w:t>Colleen – hospital pushback on data elements</w:t>
      </w:r>
      <w:r w:rsidR="00534CCB">
        <w:t xml:space="preserve"> being done manually</w:t>
      </w:r>
      <w:r w:rsidR="000150EC">
        <w:t xml:space="preserve"> – can Mission give presentation</w:t>
      </w:r>
      <w:r w:rsidR="00AA3F9E">
        <w:t xml:space="preserve"> or information on goals of info and how it will be used?</w:t>
      </w:r>
    </w:p>
    <w:p w14:paraId="2DEC0F6B" w14:textId="26B58CC1" w:rsidR="00AA3F9E" w:rsidRDefault="00AA3F9E" w:rsidP="00AA3F9E">
      <w:pPr>
        <w:pStyle w:val="ListParagraph"/>
        <w:numPr>
          <w:ilvl w:val="1"/>
          <w:numId w:val="1"/>
        </w:numPr>
      </w:pPr>
      <w:r>
        <w:t>Yes, Mission could give a small presentation or conference call</w:t>
      </w:r>
    </w:p>
    <w:p w14:paraId="08F3D3D3" w14:textId="362979D7" w:rsidR="00AA3F9E" w:rsidRDefault="005661AD" w:rsidP="00AA3F9E">
      <w:pPr>
        <w:pStyle w:val="ListParagraph"/>
        <w:numPr>
          <w:ilvl w:val="1"/>
          <w:numId w:val="1"/>
        </w:numPr>
      </w:pPr>
      <w:r>
        <w:t>Mission also offered reporting back to help providers see data</w:t>
      </w:r>
      <w:r w:rsidR="0097699B">
        <w:t xml:space="preserve"> – data for </w:t>
      </w:r>
      <w:r w:rsidR="00513AE6">
        <w:t>the RMOMS</w:t>
      </w:r>
      <w:r w:rsidR="0097699B">
        <w:t xml:space="preserve"> network</w:t>
      </w:r>
    </w:p>
    <w:p w14:paraId="2D34EC2D" w14:textId="77777777" w:rsidR="00607E5E" w:rsidRDefault="00607E5E" w:rsidP="00607E5E"/>
    <w:p w14:paraId="24FDFCCA" w14:textId="498817CA" w:rsidR="00AB38EC" w:rsidRPr="00607E5E" w:rsidRDefault="00AB38EC" w:rsidP="00607E5E">
      <w:pPr>
        <w:rPr>
          <w:b/>
          <w:bCs/>
        </w:rPr>
      </w:pPr>
      <w:r w:rsidRPr="00607E5E">
        <w:rPr>
          <w:b/>
          <w:bCs/>
        </w:rPr>
        <w:t>Resources shared</w:t>
      </w:r>
    </w:p>
    <w:p w14:paraId="05057E1F" w14:textId="3481D41C" w:rsidR="00607E5E" w:rsidRDefault="00C41563" w:rsidP="00607E5E">
      <w:r>
        <w:t>Data dictionary previously shared with RMOMS</w:t>
      </w:r>
    </w:p>
    <w:p w14:paraId="51EC1854" w14:textId="2848CF7F" w:rsidR="2AB5ED53" w:rsidRDefault="003E3C4B" w:rsidP="2AB5ED53">
      <w:r>
        <w:t>Data handout</w:t>
      </w:r>
      <w:r w:rsidR="00403033">
        <w:t xml:space="preserve"> coming directly to RMOMS; Mission Analytics will be in touch to schedule one-on-one meetings. </w:t>
      </w:r>
      <w:bookmarkStart w:id="0" w:name="_GoBack"/>
      <w:bookmarkEnd w:id="0"/>
    </w:p>
    <w:sectPr w:rsidR="2AB5ED5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65D6" w14:textId="77777777" w:rsidR="00072E0F" w:rsidRDefault="00072E0F" w:rsidP="00F709A5">
      <w:pPr>
        <w:spacing w:after="0" w:line="240" w:lineRule="auto"/>
      </w:pPr>
      <w:r>
        <w:separator/>
      </w:r>
    </w:p>
  </w:endnote>
  <w:endnote w:type="continuationSeparator" w:id="0">
    <w:p w14:paraId="7D5946D2" w14:textId="77777777" w:rsidR="00072E0F" w:rsidRDefault="00072E0F" w:rsidP="00F709A5">
      <w:pPr>
        <w:spacing w:after="0" w:line="240" w:lineRule="auto"/>
      </w:pPr>
      <w:r>
        <w:continuationSeparator/>
      </w:r>
    </w:p>
  </w:endnote>
  <w:endnote w:type="continuationNotice" w:id="1">
    <w:p w14:paraId="220B3F74" w14:textId="77777777" w:rsidR="00072E0F" w:rsidRDefault="00072E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188" w14:textId="77777777" w:rsidR="00F709A5" w:rsidRPr="00F709A5" w:rsidRDefault="00F709A5" w:rsidP="00F709A5">
    <w:pPr>
      <w:rPr>
        <w:sz w:val="16"/>
        <w:szCs w:val="17"/>
      </w:rPr>
    </w:pPr>
    <w:r w:rsidRPr="00F709A5">
      <w:rPr>
        <w:sz w:val="16"/>
        <w:szCs w:val="17"/>
      </w:rPr>
      <w:t>For further information on this or other topics, please reach out to Lynell Hodges, the MHLIC core manager at ldhodges@email.unc.edu.</w:t>
    </w:r>
  </w:p>
  <w:p w14:paraId="5A656211" w14:textId="77777777" w:rsidR="00F709A5" w:rsidRDefault="00F709A5">
    <w:pPr>
      <w:pStyle w:val="Footer"/>
    </w:pPr>
  </w:p>
  <w:p w14:paraId="7E7000D6" w14:textId="77777777" w:rsidR="00F709A5" w:rsidRDefault="00F7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7B11" w14:textId="77777777" w:rsidR="00072E0F" w:rsidRDefault="00072E0F" w:rsidP="00F709A5">
      <w:pPr>
        <w:spacing w:after="0" w:line="240" w:lineRule="auto"/>
      </w:pPr>
      <w:r>
        <w:separator/>
      </w:r>
    </w:p>
  </w:footnote>
  <w:footnote w:type="continuationSeparator" w:id="0">
    <w:p w14:paraId="3E377098" w14:textId="77777777" w:rsidR="00072E0F" w:rsidRDefault="00072E0F" w:rsidP="00F709A5">
      <w:pPr>
        <w:spacing w:after="0" w:line="240" w:lineRule="auto"/>
      </w:pPr>
      <w:r>
        <w:continuationSeparator/>
      </w:r>
    </w:p>
  </w:footnote>
  <w:footnote w:type="continuationNotice" w:id="1">
    <w:p w14:paraId="19BB6B80" w14:textId="77777777" w:rsidR="00072E0F" w:rsidRDefault="00072E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0E01"/>
    <w:multiLevelType w:val="hybridMultilevel"/>
    <w:tmpl w:val="1F9AB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EC"/>
    <w:rsid w:val="000150EC"/>
    <w:rsid w:val="000153E8"/>
    <w:rsid w:val="0003084F"/>
    <w:rsid w:val="000411A6"/>
    <w:rsid w:val="00072E0F"/>
    <w:rsid w:val="00075121"/>
    <w:rsid w:val="00075E70"/>
    <w:rsid w:val="000F3BFD"/>
    <w:rsid w:val="001442F0"/>
    <w:rsid w:val="001B06EE"/>
    <w:rsid w:val="001E7535"/>
    <w:rsid w:val="001F2F1D"/>
    <w:rsid w:val="00231209"/>
    <w:rsid w:val="00240301"/>
    <w:rsid w:val="00252497"/>
    <w:rsid w:val="002929BE"/>
    <w:rsid w:val="002F50B2"/>
    <w:rsid w:val="003A1EE2"/>
    <w:rsid w:val="003B38B8"/>
    <w:rsid w:val="003B7ABF"/>
    <w:rsid w:val="003E3C4B"/>
    <w:rsid w:val="00403033"/>
    <w:rsid w:val="00423FA4"/>
    <w:rsid w:val="00436D15"/>
    <w:rsid w:val="004657BB"/>
    <w:rsid w:val="00466442"/>
    <w:rsid w:val="00470471"/>
    <w:rsid w:val="00474038"/>
    <w:rsid w:val="004A143B"/>
    <w:rsid w:val="004A6DEE"/>
    <w:rsid w:val="004B6FDA"/>
    <w:rsid w:val="00513AE6"/>
    <w:rsid w:val="00534CCB"/>
    <w:rsid w:val="005661AD"/>
    <w:rsid w:val="005A2896"/>
    <w:rsid w:val="005B60B8"/>
    <w:rsid w:val="005D7D9E"/>
    <w:rsid w:val="005F1D57"/>
    <w:rsid w:val="005F2F5F"/>
    <w:rsid w:val="00605D92"/>
    <w:rsid w:val="00607E5E"/>
    <w:rsid w:val="00642AA7"/>
    <w:rsid w:val="00667D32"/>
    <w:rsid w:val="00741F83"/>
    <w:rsid w:val="007814CE"/>
    <w:rsid w:val="007845C5"/>
    <w:rsid w:val="00792A3E"/>
    <w:rsid w:val="008158B5"/>
    <w:rsid w:val="008201E2"/>
    <w:rsid w:val="0083093E"/>
    <w:rsid w:val="00870CC4"/>
    <w:rsid w:val="00872F4C"/>
    <w:rsid w:val="008868DE"/>
    <w:rsid w:val="00896BD4"/>
    <w:rsid w:val="008C074B"/>
    <w:rsid w:val="008F28B2"/>
    <w:rsid w:val="00911652"/>
    <w:rsid w:val="00920952"/>
    <w:rsid w:val="00942817"/>
    <w:rsid w:val="00954434"/>
    <w:rsid w:val="0097699B"/>
    <w:rsid w:val="009A05B0"/>
    <w:rsid w:val="009A4C2B"/>
    <w:rsid w:val="009C50B1"/>
    <w:rsid w:val="00A56F16"/>
    <w:rsid w:val="00AA3F9E"/>
    <w:rsid w:val="00AB38EC"/>
    <w:rsid w:val="00AF31BC"/>
    <w:rsid w:val="00B05213"/>
    <w:rsid w:val="00B33B7F"/>
    <w:rsid w:val="00B61F61"/>
    <w:rsid w:val="00BB3F6B"/>
    <w:rsid w:val="00BD3B13"/>
    <w:rsid w:val="00BE2011"/>
    <w:rsid w:val="00BF7857"/>
    <w:rsid w:val="00C41563"/>
    <w:rsid w:val="00C53B1A"/>
    <w:rsid w:val="00C85EBA"/>
    <w:rsid w:val="00DC741C"/>
    <w:rsid w:val="00E40B15"/>
    <w:rsid w:val="00E5686A"/>
    <w:rsid w:val="00E57F1A"/>
    <w:rsid w:val="00EC3EF4"/>
    <w:rsid w:val="00F03A0A"/>
    <w:rsid w:val="00F16954"/>
    <w:rsid w:val="00F6449D"/>
    <w:rsid w:val="00F709A5"/>
    <w:rsid w:val="00F70A8A"/>
    <w:rsid w:val="00F7500C"/>
    <w:rsid w:val="00FC4A06"/>
    <w:rsid w:val="00FC6B5B"/>
    <w:rsid w:val="00FD6DBD"/>
    <w:rsid w:val="00FE4498"/>
    <w:rsid w:val="00FF650A"/>
    <w:rsid w:val="2AB5ED53"/>
    <w:rsid w:val="2EFEFD14"/>
    <w:rsid w:val="6059B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98EB"/>
  <w15:chartTrackingRefBased/>
  <w15:docId w15:val="{ED91ACDD-F64A-478A-B8BD-DAF16B48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9A5"/>
  </w:style>
  <w:style w:type="paragraph" w:styleId="Footer">
    <w:name w:val="footer"/>
    <w:basedOn w:val="Normal"/>
    <w:link w:val="FooterChar"/>
    <w:uiPriority w:val="99"/>
    <w:unhideWhenUsed/>
    <w:rsid w:val="00F7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9A5"/>
  </w:style>
  <w:style w:type="character" w:styleId="Hyperlink">
    <w:name w:val="Hyperlink"/>
    <w:basedOn w:val="DefaultParagraphFont"/>
    <w:uiPriority w:val="99"/>
    <w:unhideWhenUsed/>
    <w:rsid w:val="00144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2F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maternalhealthlearning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F082892687E4A96FF3F1C52020C1D" ma:contentTypeVersion="12" ma:contentTypeDescription="Create a new document." ma:contentTypeScope="" ma:versionID="8c8a67bb4c721d535a0fb4243865999a">
  <xsd:schema xmlns:xsd="http://www.w3.org/2001/XMLSchema" xmlns:xs="http://www.w3.org/2001/XMLSchema" xmlns:p="http://schemas.microsoft.com/office/2006/metadata/properties" xmlns:ns2="80ff7efa-8012-4117-af08-263e8ebd0c6a" xmlns:ns3="f68f758d-483b-4461-95b7-9782d08e75bf" targetNamespace="http://schemas.microsoft.com/office/2006/metadata/properties" ma:root="true" ma:fieldsID="cb6edb6f51efbc99621e7e2d01876eaa" ns2:_="" ns3:_="">
    <xsd:import namespace="80ff7efa-8012-4117-af08-263e8ebd0c6a"/>
    <xsd:import namespace="f68f758d-483b-4461-95b7-9782d08e7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f7efa-8012-4117-af08-263e8ebd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f758d-483b-4461-95b7-9782d08e7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0DF37-93EA-4160-8E05-ADCCD6D9D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5A01B-960F-4B69-BE88-E724350B5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f7efa-8012-4117-af08-263e8ebd0c6a"/>
    <ds:schemaRef ds:uri="f68f758d-483b-4461-95b7-9782d08e7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841F9-926A-4CFF-A2A2-AE2A3576D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UNC Chapel Hill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Mullenix, Amy J</dc:creator>
  <cp:keywords/>
  <dc:description/>
  <cp:lastModifiedBy>Hodges, Lynell</cp:lastModifiedBy>
  <cp:revision>2</cp:revision>
  <dcterms:created xsi:type="dcterms:W3CDTF">2020-11-17T22:23:00Z</dcterms:created>
  <dcterms:modified xsi:type="dcterms:W3CDTF">2020-11-17T22:23:00Z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0x010100862F082892687E4A96FF3F1C52020C1D</vt:lpwstr>
  </property>
</Properties>
</file>