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BABD" w14:textId="77777777" w:rsidR="00D72E52" w:rsidRPr="00E70CCC" w:rsidRDefault="00D72E52" w:rsidP="00D72E52">
      <w:pPr>
        <w:pStyle w:val="Heading1"/>
        <w:spacing w:before="0"/>
        <w:rPr>
          <w:rFonts w:ascii="Calibri" w:hAnsi="Calibri"/>
          <w:color w:val="404040"/>
        </w:rPr>
      </w:pPr>
      <w:r w:rsidRPr="00E70CCC">
        <w:rPr>
          <w:rFonts w:ascii="Calibri" w:hAnsi="Calibri"/>
          <w:color w:val="404040"/>
        </w:rPr>
        <w:t>Priority Domain:</w:t>
      </w:r>
      <w:r>
        <w:rPr>
          <w:rFonts w:ascii="Calibri" w:hAnsi="Calibri"/>
          <w:color w:val="404040"/>
        </w:rPr>
        <w:t xml:space="preserve"> </w:t>
      </w:r>
    </w:p>
    <w:p w14:paraId="205AA088" w14:textId="1C00DF74" w:rsidR="00D72E52" w:rsidRPr="000136A8" w:rsidRDefault="00CF0DB2" w:rsidP="000136A8">
      <w:pPr>
        <w:tabs>
          <w:tab w:val="left" w:pos="2810"/>
          <w:tab w:val="left" w:pos="4330"/>
        </w:tabs>
        <w:rPr>
          <w:rFonts w:ascii="Calibri" w:hAnsi="Calibri"/>
          <w:color w:val="8D1B60" w:themeColor="text2"/>
        </w:rPr>
      </w:pPr>
      <w:r w:rsidRPr="000136A8">
        <w:rPr>
          <w:noProof/>
          <w:color w:val="8D1B60" w:themeColor="text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2AA9D52" wp14:editId="70557380">
                <wp:simplePos x="0" y="0"/>
                <wp:positionH relativeFrom="column">
                  <wp:posOffset>-9525</wp:posOffset>
                </wp:positionH>
                <wp:positionV relativeFrom="paragraph">
                  <wp:posOffset>142874</wp:posOffset>
                </wp:positionV>
                <wp:extent cx="6856730" cy="0"/>
                <wp:effectExtent l="0" t="0" r="2032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92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.75pt;margin-top:11.25pt;width:539.9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" strokecolor="#8d1b60 [3215]"/>
            </w:pict>
          </mc:Fallback>
        </mc:AlternateContent>
      </w:r>
      <w:r w:rsidR="000136A8" w:rsidRPr="000136A8">
        <w:rPr>
          <w:rFonts w:ascii="Calibri" w:hAnsi="Calibri"/>
          <w:color w:val="8D1B60" w:themeColor="text2"/>
        </w:rPr>
        <w:tab/>
      </w:r>
      <w:r w:rsidR="000136A8" w:rsidRPr="000136A8">
        <w:rPr>
          <w:rFonts w:ascii="Calibri" w:hAnsi="Calibri"/>
          <w:color w:val="8D1B60" w:themeColor="text2"/>
        </w:rPr>
        <w:tab/>
      </w:r>
    </w:p>
    <w:p w14:paraId="4FCD39E7" w14:textId="77777777" w:rsidR="00D72E52" w:rsidRPr="0058580D" w:rsidRDefault="00D72E52" w:rsidP="00D72E52">
      <w:pPr>
        <w:pStyle w:val="Heading2"/>
        <w:rPr>
          <w:rFonts w:ascii="Calibri" w:hAnsi="Calibri"/>
          <w:b/>
          <w:color w:val="404040"/>
        </w:rPr>
      </w:pPr>
      <w:r w:rsidRPr="00E70CCC">
        <w:rPr>
          <w:rFonts w:ascii="Calibri" w:hAnsi="Calibri"/>
          <w:color w:val="404040"/>
        </w:rPr>
        <w:t>Indicator(s) to focus on:</w:t>
      </w:r>
      <w:r>
        <w:rPr>
          <w:rFonts w:ascii="Calibri" w:hAnsi="Calibri"/>
          <w:color w:val="404040"/>
        </w:rPr>
        <w:t xml:space="preserve"> </w:t>
      </w:r>
    </w:p>
    <w:p w14:paraId="0F332B1D" w14:textId="28C15657" w:rsidR="00D72E52" w:rsidRPr="00E70CCC" w:rsidRDefault="00CF0DB2" w:rsidP="00D72E52">
      <w:pPr>
        <w:rPr>
          <w:rFonts w:ascii="Calibri" w:hAnsi="Calibri"/>
          <w:color w:val="4040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6624BF3" wp14:editId="4D626B23">
                <wp:simplePos x="0" y="0"/>
                <wp:positionH relativeFrom="column">
                  <wp:posOffset>-9525</wp:posOffset>
                </wp:positionH>
                <wp:positionV relativeFrom="paragraph">
                  <wp:posOffset>156844</wp:posOffset>
                </wp:positionV>
                <wp:extent cx="6856730" cy="0"/>
                <wp:effectExtent l="0" t="0" r="2032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5FF0" id="Straight Arrow Connector 3" o:spid="_x0000_s1026" type="#_x0000_t32" style="position:absolute;margin-left:-.75pt;margin-top:12.35pt;width:539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" strokecolor="#8d1b60 [3215]"/>
            </w:pict>
          </mc:Fallback>
        </mc:AlternateContent>
      </w:r>
    </w:p>
    <w:p w14:paraId="3909A2FF" w14:textId="77777777" w:rsidR="00D72E52" w:rsidRPr="00E70CCC" w:rsidRDefault="00D72E52" w:rsidP="00D72E52">
      <w:pPr>
        <w:pStyle w:val="ListParagraph"/>
        <w:numPr>
          <w:ilvl w:val="0"/>
          <w:numId w:val="19"/>
        </w:numPr>
        <w:rPr>
          <w:rFonts w:ascii="Calibri" w:hAnsi="Calibri"/>
          <w:sz w:val="24"/>
          <w:szCs w:val="24"/>
        </w:rPr>
      </w:pPr>
      <w:r w:rsidRPr="00E70CCC">
        <w:rPr>
          <w:rFonts w:ascii="Calibri" w:hAnsi="Calibri"/>
          <w:b/>
          <w:sz w:val="24"/>
          <w:szCs w:val="24"/>
        </w:rPr>
        <w:t>What are the next 3 steps to address this domain?</w:t>
      </w:r>
      <w:r w:rsidRPr="00E70CCC">
        <w:rPr>
          <w:rFonts w:ascii="Calibri" w:hAnsi="Calibri"/>
          <w:sz w:val="24"/>
          <w:szCs w:val="24"/>
        </w:rPr>
        <w:t xml:space="preserve"> (Identify a timeframe for each step</w:t>
      </w:r>
      <w:r w:rsidR="00B262D4">
        <w:rPr>
          <w:rFonts w:ascii="Calibri" w:hAnsi="Calibri"/>
          <w:sz w:val="24"/>
          <w:szCs w:val="24"/>
        </w:rPr>
        <w:t xml:space="preserve"> and who is responsible.</w:t>
      </w:r>
      <w:r w:rsidRPr="00E70CCC">
        <w:rPr>
          <w:rFonts w:ascii="Calibri" w:hAnsi="Calibri"/>
          <w:sz w:val="24"/>
          <w:szCs w:val="24"/>
        </w:rPr>
        <w:t>)</w:t>
      </w:r>
      <w:r w:rsidR="005B14E1">
        <w:rPr>
          <w:rFonts w:ascii="Calibri" w:hAnsi="Calibri"/>
          <w:sz w:val="24"/>
          <w:szCs w:val="24"/>
        </w:rPr>
        <w:t xml:space="preserve"> </w:t>
      </w:r>
    </w:p>
    <w:p w14:paraId="41BED19A" w14:textId="77777777" w:rsidR="00D72E52" w:rsidRPr="00687DFF" w:rsidRDefault="00D72E52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87DFF">
        <w:rPr>
          <w:rFonts w:ascii="Calibri" w:hAnsi="Calibri"/>
          <w:b/>
          <w:sz w:val="24"/>
          <w:szCs w:val="24"/>
        </w:rPr>
        <w:t>Step 1</w:t>
      </w:r>
      <w:r w:rsidRPr="00687DFF">
        <w:rPr>
          <w:rFonts w:ascii="Calibri" w:hAnsi="Calibri"/>
          <w:sz w:val="24"/>
          <w:szCs w:val="24"/>
        </w:rPr>
        <w:t xml:space="preserve">: </w:t>
      </w:r>
    </w:p>
    <w:p w14:paraId="507BC6ED" w14:textId="77777777" w:rsidR="005B14E1" w:rsidRDefault="005B14E1" w:rsidP="005B14E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78B64F7" w14:textId="77777777" w:rsidR="00667A0E" w:rsidRDefault="00667A0E" w:rsidP="005B14E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9AD1CA9" w14:textId="77777777" w:rsidR="005B14E1" w:rsidRDefault="005B14E1" w:rsidP="005B14E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13183CC" w14:textId="77777777" w:rsidR="005B14E1" w:rsidRDefault="005B14E1" w:rsidP="005B14E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399DB16" w14:textId="77777777" w:rsidR="005B14E1" w:rsidRDefault="005B14E1" w:rsidP="005B14E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076BAC1" w14:textId="77777777" w:rsidR="00667A0E" w:rsidRDefault="00667A0E" w:rsidP="005B14E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5E7424D" w14:textId="77777777" w:rsidR="005B14E1" w:rsidRPr="005B14E1" w:rsidRDefault="005B14E1" w:rsidP="005B14E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3E742B1" w14:textId="77777777" w:rsidR="00D72E52" w:rsidRPr="00687DFF" w:rsidRDefault="00D72E52" w:rsidP="005B14E1">
      <w:pPr>
        <w:spacing w:after="0" w:line="240" w:lineRule="auto"/>
        <w:rPr>
          <w:rFonts w:ascii="Calibri" w:hAnsi="Calibri"/>
          <w:sz w:val="24"/>
          <w:szCs w:val="24"/>
        </w:rPr>
      </w:pPr>
      <w:r w:rsidRPr="00687DFF">
        <w:rPr>
          <w:rFonts w:ascii="Calibri" w:hAnsi="Calibri"/>
          <w:sz w:val="24"/>
          <w:szCs w:val="24"/>
          <w:u w:val="single"/>
        </w:rPr>
        <w:t>Timeframe</w:t>
      </w:r>
      <w:r w:rsidRPr="00687DFF">
        <w:rPr>
          <w:rFonts w:ascii="Calibri" w:hAnsi="Calibri"/>
          <w:sz w:val="24"/>
          <w:szCs w:val="24"/>
        </w:rPr>
        <w:t xml:space="preserve">: </w:t>
      </w:r>
    </w:p>
    <w:p w14:paraId="29F6350D" w14:textId="77777777" w:rsidR="00D72E52" w:rsidRPr="00B262D4" w:rsidRDefault="00B262D4" w:rsidP="00D72E52">
      <w:pPr>
        <w:tabs>
          <w:tab w:val="left" w:pos="2520"/>
        </w:tabs>
        <w:spacing w:after="0" w:line="240" w:lineRule="auto"/>
        <w:rPr>
          <w:rFonts w:ascii="Calibri" w:hAnsi="Calibri" w:cs="Arial"/>
          <w:sz w:val="24"/>
          <w:szCs w:val="24"/>
          <w:u w:val="single"/>
        </w:rPr>
      </w:pPr>
      <w:r w:rsidRPr="00B262D4">
        <w:rPr>
          <w:rFonts w:ascii="Calibri" w:hAnsi="Calibri" w:cs="Arial"/>
          <w:sz w:val="24"/>
          <w:szCs w:val="24"/>
          <w:u w:val="single"/>
        </w:rPr>
        <w:t>Responsible:</w:t>
      </w:r>
    </w:p>
    <w:p w14:paraId="655E08C4" w14:textId="77777777" w:rsidR="00B262D4" w:rsidRPr="00687DFF" w:rsidRDefault="00B262D4" w:rsidP="00D72E52">
      <w:pPr>
        <w:tabs>
          <w:tab w:val="left" w:pos="2520"/>
        </w:tabs>
        <w:spacing w:after="0" w:line="240" w:lineRule="auto"/>
        <w:rPr>
          <w:rFonts w:ascii="Calibri" w:hAnsi="Calibri" w:cs="Arial"/>
          <w:sz w:val="24"/>
          <w:szCs w:val="24"/>
        </w:rPr>
      </w:pPr>
    </w:p>
    <w:p w14:paraId="63832742" w14:textId="77777777" w:rsidR="00D72E52" w:rsidRPr="00687DFF" w:rsidRDefault="00D72E52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87DFF">
        <w:rPr>
          <w:rFonts w:ascii="Calibri" w:hAnsi="Calibri" w:cs="Arial"/>
          <w:b/>
          <w:sz w:val="24"/>
          <w:szCs w:val="24"/>
        </w:rPr>
        <w:t>Step 2</w:t>
      </w:r>
      <w:r w:rsidRPr="00687DFF">
        <w:rPr>
          <w:rFonts w:ascii="Calibri" w:hAnsi="Calibri" w:cs="Arial"/>
          <w:sz w:val="24"/>
          <w:szCs w:val="24"/>
        </w:rPr>
        <w:t xml:space="preserve">: </w:t>
      </w:r>
    </w:p>
    <w:p w14:paraId="398609EF" w14:textId="77777777" w:rsidR="005B14E1" w:rsidRDefault="005B14E1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6637F26F" w14:textId="77777777" w:rsidR="005B14E1" w:rsidRDefault="005B14E1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0B5C79A6" w14:textId="77777777" w:rsidR="005B14E1" w:rsidRDefault="005B14E1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75B3894D" w14:textId="77777777" w:rsidR="005B14E1" w:rsidRDefault="005B14E1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03A7516D" w14:textId="77777777" w:rsidR="00667A0E" w:rsidRDefault="00667A0E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44EB7F37" w14:textId="77777777" w:rsidR="00667A0E" w:rsidRDefault="00667A0E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197C38CD" w14:textId="77777777" w:rsidR="005B14E1" w:rsidRDefault="005B14E1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4D9BBF74" w14:textId="77777777" w:rsidR="005B14E1" w:rsidRDefault="005B14E1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6B0C9AB5" w14:textId="77777777" w:rsidR="00D72E52" w:rsidRDefault="00D72E52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87DFF">
        <w:rPr>
          <w:rFonts w:ascii="Calibri" w:hAnsi="Calibri" w:cs="Arial"/>
          <w:sz w:val="24"/>
          <w:szCs w:val="24"/>
          <w:u w:val="single"/>
        </w:rPr>
        <w:t>Timeframe</w:t>
      </w:r>
      <w:r w:rsidRPr="00687DFF">
        <w:rPr>
          <w:rFonts w:ascii="Calibri" w:hAnsi="Calibri" w:cs="Arial"/>
          <w:sz w:val="24"/>
          <w:szCs w:val="24"/>
        </w:rPr>
        <w:t xml:space="preserve">: </w:t>
      </w:r>
    </w:p>
    <w:p w14:paraId="5D97FC3A" w14:textId="77777777" w:rsidR="00B262D4" w:rsidRPr="00B262D4" w:rsidRDefault="00B262D4" w:rsidP="00B262D4">
      <w:pPr>
        <w:tabs>
          <w:tab w:val="left" w:pos="2520"/>
        </w:tabs>
        <w:spacing w:after="0" w:line="240" w:lineRule="auto"/>
        <w:rPr>
          <w:rFonts w:ascii="Calibri" w:hAnsi="Calibri" w:cs="Arial"/>
          <w:sz w:val="24"/>
          <w:szCs w:val="24"/>
          <w:u w:val="single"/>
        </w:rPr>
      </w:pPr>
      <w:r w:rsidRPr="00B262D4">
        <w:rPr>
          <w:rFonts w:ascii="Calibri" w:hAnsi="Calibri" w:cs="Arial"/>
          <w:sz w:val="24"/>
          <w:szCs w:val="24"/>
          <w:u w:val="single"/>
        </w:rPr>
        <w:t>Responsible:</w:t>
      </w:r>
    </w:p>
    <w:p w14:paraId="2AB41B42" w14:textId="77777777" w:rsidR="00D72E52" w:rsidRPr="00687DFF" w:rsidRDefault="00D72E52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5A8672D0" w14:textId="77777777" w:rsidR="00D72E52" w:rsidRDefault="00D72E52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87DFF">
        <w:rPr>
          <w:rFonts w:ascii="Calibri" w:hAnsi="Calibri" w:cs="Arial"/>
          <w:b/>
          <w:sz w:val="24"/>
          <w:szCs w:val="24"/>
        </w:rPr>
        <w:t>Step 3</w:t>
      </w:r>
      <w:r w:rsidRPr="00687DFF">
        <w:rPr>
          <w:rFonts w:ascii="Calibri" w:hAnsi="Calibri" w:cs="Arial"/>
          <w:sz w:val="24"/>
          <w:szCs w:val="24"/>
        </w:rPr>
        <w:t xml:space="preserve">: </w:t>
      </w:r>
    </w:p>
    <w:p w14:paraId="72EF8C79" w14:textId="77777777" w:rsidR="005B14E1" w:rsidRDefault="005B14E1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6AECE1E9" w14:textId="77777777" w:rsidR="005B14E1" w:rsidRDefault="005B14E1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1CA38D79" w14:textId="77777777" w:rsidR="005B14E1" w:rsidRDefault="005B14E1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49772F1A" w14:textId="77777777" w:rsidR="00667A0E" w:rsidRDefault="00667A0E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7C56D19B" w14:textId="77777777" w:rsidR="005B14E1" w:rsidRDefault="005B14E1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29B42D5B" w14:textId="77777777" w:rsidR="005B14E1" w:rsidRDefault="005B14E1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003CD441" w14:textId="77777777" w:rsidR="005B14E1" w:rsidRDefault="005B14E1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38A76D13" w14:textId="77777777" w:rsidR="005B14E1" w:rsidRDefault="005B14E1" w:rsidP="00D72E52">
      <w:pPr>
        <w:spacing w:after="0" w:line="240" w:lineRule="auto"/>
        <w:rPr>
          <w:rFonts w:ascii="Calibri" w:hAnsi="Calibri" w:cs="Arial"/>
          <w:sz w:val="24"/>
          <w:szCs w:val="24"/>
          <w:u w:val="single"/>
        </w:rPr>
      </w:pPr>
    </w:p>
    <w:p w14:paraId="0A1032DF" w14:textId="77777777" w:rsidR="005B14E1" w:rsidRDefault="00D72E52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87DFF">
        <w:rPr>
          <w:rFonts w:ascii="Calibri" w:hAnsi="Calibri" w:cs="Arial"/>
          <w:sz w:val="24"/>
          <w:szCs w:val="24"/>
          <w:u w:val="single"/>
        </w:rPr>
        <w:t>Timeframe</w:t>
      </w:r>
      <w:r w:rsidRPr="00687DFF">
        <w:rPr>
          <w:rFonts w:ascii="Calibri" w:hAnsi="Calibri" w:cs="Arial"/>
          <w:sz w:val="24"/>
          <w:szCs w:val="24"/>
        </w:rPr>
        <w:t xml:space="preserve">: </w:t>
      </w:r>
    </w:p>
    <w:p w14:paraId="2A7C4305" w14:textId="77777777" w:rsidR="00B262D4" w:rsidRPr="00B262D4" w:rsidRDefault="00B262D4" w:rsidP="00B262D4">
      <w:pPr>
        <w:tabs>
          <w:tab w:val="left" w:pos="2520"/>
        </w:tabs>
        <w:spacing w:after="0" w:line="240" w:lineRule="auto"/>
        <w:rPr>
          <w:rFonts w:ascii="Calibri" w:hAnsi="Calibri" w:cs="Arial"/>
          <w:sz w:val="24"/>
          <w:szCs w:val="24"/>
          <w:u w:val="single"/>
        </w:rPr>
      </w:pPr>
      <w:r w:rsidRPr="00B262D4">
        <w:rPr>
          <w:rFonts w:ascii="Calibri" w:hAnsi="Calibri" w:cs="Arial"/>
          <w:sz w:val="24"/>
          <w:szCs w:val="24"/>
          <w:u w:val="single"/>
        </w:rPr>
        <w:t>Responsible:</w:t>
      </w:r>
    </w:p>
    <w:p w14:paraId="7C23DE85" w14:textId="77777777" w:rsidR="005B14E1" w:rsidRDefault="005B14E1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071C8E01" w14:textId="77777777" w:rsidR="00827CF8" w:rsidRPr="00CF0DB2" w:rsidRDefault="00667A0E" w:rsidP="00CF0DB2">
      <w:pPr>
        <w:pStyle w:val="ListParagraph"/>
        <w:numPr>
          <w:ilvl w:val="0"/>
          <w:numId w:val="27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CF0DB2">
        <w:rPr>
          <w:rFonts w:ascii="Calibri" w:hAnsi="Calibri"/>
          <w:b/>
          <w:sz w:val="24"/>
          <w:szCs w:val="24"/>
        </w:rPr>
        <w:br w:type="page"/>
      </w:r>
      <w:r w:rsidR="008E6E4B" w:rsidRPr="00CF0DB2">
        <w:rPr>
          <w:rFonts w:ascii="Calibri" w:hAnsi="Calibri"/>
          <w:b/>
          <w:sz w:val="24"/>
          <w:szCs w:val="24"/>
        </w:rPr>
        <w:lastRenderedPageBreak/>
        <w:t xml:space="preserve">What agencies, organizations, or individuals need to be involved? </w:t>
      </w:r>
    </w:p>
    <w:p w14:paraId="6D806F3D" w14:textId="77777777" w:rsidR="00D72E52" w:rsidRDefault="00D72E52" w:rsidP="00D72E52">
      <w:pPr>
        <w:pStyle w:val="ListParagraph"/>
        <w:ind w:left="0"/>
        <w:rPr>
          <w:rFonts w:ascii="Calibri" w:hAnsi="Calibri"/>
          <w:b/>
          <w:sz w:val="24"/>
          <w:szCs w:val="24"/>
        </w:rPr>
      </w:pPr>
    </w:p>
    <w:p w14:paraId="73385DCF" w14:textId="77777777" w:rsidR="005B14E1" w:rsidRDefault="005B14E1" w:rsidP="00D72E52">
      <w:pPr>
        <w:rPr>
          <w:rFonts w:ascii="Calibri" w:hAnsi="Calibri"/>
          <w:b/>
          <w:sz w:val="24"/>
          <w:szCs w:val="24"/>
        </w:rPr>
      </w:pPr>
    </w:p>
    <w:p w14:paraId="5473C8B5" w14:textId="77777777" w:rsidR="00667A0E" w:rsidRDefault="00667A0E" w:rsidP="00D72E52">
      <w:pPr>
        <w:rPr>
          <w:rFonts w:ascii="Calibri" w:hAnsi="Calibri"/>
          <w:b/>
          <w:sz w:val="24"/>
          <w:szCs w:val="24"/>
        </w:rPr>
      </w:pPr>
    </w:p>
    <w:p w14:paraId="78E7A0FE" w14:textId="77777777" w:rsidR="00667A0E" w:rsidRDefault="00667A0E" w:rsidP="00D72E52">
      <w:pPr>
        <w:rPr>
          <w:rFonts w:ascii="Calibri" w:hAnsi="Calibri"/>
          <w:b/>
          <w:sz w:val="24"/>
          <w:szCs w:val="24"/>
        </w:rPr>
      </w:pPr>
    </w:p>
    <w:p w14:paraId="691816EC" w14:textId="77777777" w:rsidR="00667A0E" w:rsidRDefault="00667A0E" w:rsidP="00D72E52">
      <w:pPr>
        <w:rPr>
          <w:rFonts w:ascii="Calibri" w:hAnsi="Calibri"/>
          <w:b/>
          <w:sz w:val="24"/>
          <w:szCs w:val="24"/>
        </w:rPr>
      </w:pPr>
    </w:p>
    <w:p w14:paraId="5C34563E" w14:textId="77777777" w:rsidR="00667A0E" w:rsidRDefault="00667A0E" w:rsidP="00D72E52">
      <w:pPr>
        <w:rPr>
          <w:rFonts w:ascii="Calibri" w:hAnsi="Calibri"/>
          <w:b/>
          <w:sz w:val="24"/>
          <w:szCs w:val="24"/>
        </w:rPr>
      </w:pPr>
    </w:p>
    <w:p w14:paraId="5EDD61B0" w14:textId="1E0E7DBE" w:rsidR="005B14E1" w:rsidRDefault="00CF0DB2" w:rsidP="00D72E52">
      <w:pPr>
        <w:rPr>
          <w:rFonts w:ascii="Calibri" w:hAnsi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8782D" wp14:editId="20E576E2">
                <wp:simplePos x="0" y="0"/>
                <wp:positionH relativeFrom="column">
                  <wp:posOffset>-13970</wp:posOffset>
                </wp:positionH>
                <wp:positionV relativeFrom="paragraph">
                  <wp:posOffset>180975</wp:posOffset>
                </wp:positionV>
                <wp:extent cx="6819900" cy="0"/>
                <wp:effectExtent l="5080" t="10160" r="13970" b="8890"/>
                <wp:wrapNone/>
                <wp:docPr id="1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891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CDCF1" id="Straight Arrow Connector 2" o:spid="_x0000_s1026" type="#_x0000_t32" style="position:absolute;margin-left:-1.1pt;margin-top:14.25pt;width:53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" strokecolor="#3891a7"/>
            </w:pict>
          </mc:Fallback>
        </mc:AlternateContent>
      </w:r>
    </w:p>
    <w:p w14:paraId="6DF97C9E" w14:textId="77777777" w:rsidR="00827CF8" w:rsidRDefault="008E6E4B" w:rsidP="005B14E1">
      <w:pPr>
        <w:numPr>
          <w:ilvl w:val="0"/>
          <w:numId w:val="19"/>
        </w:numPr>
        <w:rPr>
          <w:rFonts w:ascii="Calibri" w:hAnsi="Calibri"/>
          <w:b/>
          <w:sz w:val="24"/>
          <w:szCs w:val="24"/>
        </w:rPr>
      </w:pPr>
      <w:r w:rsidRPr="005B14E1">
        <w:rPr>
          <w:rFonts w:ascii="Calibri" w:hAnsi="Calibri"/>
          <w:b/>
          <w:sz w:val="24"/>
          <w:szCs w:val="24"/>
        </w:rPr>
        <w:t xml:space="preserve">What resources will be needed and how could you obtain these resources? </w:t>
      </w:r>
      <w:r w:rsidR="005B14E1">
        <w:rPr>
          <w:rFonts w:ascii="Calibri" w:hAnsi="Calibri"/>
          <w:b/>
          <w:sz w:val="24"/>
          <w:szCs w:val="24"/>
        </w:rPr>
        <w:br/>
      </w:r>
    </w:p>
    <w:p w14:paraId="172EB7E1" w14:textId="77777777" w:rsidR="005B14E1" w:rsidRDefault="005B14E1" w:rsidP="005B14E1">
      <w:pPr>
        <w:rPr>
          <w:rFonts w:ascii="Calibri" w:hAnsi="Calibri"/>
          <w:b/>
          <w:sz w:val="24"/>
          <w:szCs w:val="24"/>
        </w:rPr>
      </w:pPr>
    </w:p>
    <w:p w14:paraId="7650FD97" w14:textId="77777777" w:rsidR="005B14E1" w:rsidRDefault="005B14E1" w:rsidP="005B14E1">
      <w:pPr>
        <w:rPr>
          <w:rFonts w:ascii="Calibri" w:hAnsi="Calibri"/>
          <w:b/>
          <w:sz w:val="24"/>
          <w:szCs w:val="24"/>
        </w:rPr>
      </w:pPr>
    </w:p>
    <w:p w14:paraId="1C1D754E" w14:textId="77777777" w:rsidR="005B14E1" w:rsidRDefault="005B14E1" w:rsidP="005B14E1">
      <w:pPr>
        <w:rPr>
          <w:rFonts w:ascii="Calibri" w:hAnsi="Calibri"/>
          <w:b/>
          <w:sz w:val="24"/>
          <w:szCs w:val="24"/>
        </w:rPr>
      </w:pPr>
    </w:p>
    <w:p w14:paraId="3129F718" w14:textId="77777777" w:rsidR="00667A0E" w:rsidRDefault="00667A0E" w:rsidP="005B14E1">
      <w:pPr>
        <w:rPr>
          <w:rFonts w:ascii="Calibri" w:hAnsi="Calibri"/>
          <w:b/>
          <w:sz w:val="24"/>
          <w:szCs w:val="24"/>
        </w:rPr>
      </w:pPr>
    </w:p>
    <w:p w14:paraId="31F931AE" w14:textId="77777777" w:rsidR="005B14E1" w:rsidRDefault="005B14E1" w:rsidP="005B14E1">
      <w:pPr>
        <w:rPr>
          <w:rFonts w:ascii="Calibri" w:hAnsi="Calibri"/>
          <w:b/>
          <w:sz w:val="24"/>
          <w:szCs w:val="24"/>
        </w:rPr>
      </w:pPr>
    </w:p>
    <w:p w14:paraId="3FF3B182" w14:textId="77777777" w:rsidR="005B14E1" w:rsidRPr="005B14E1" w:rsidRDefault="005B14E1" w:rsidP="005B14E1">
      <w:pPr>
        <w:rPr>
          <w:rFonts w:ascii="Calibri" w:hAnsi="Calibri"/>
          <w:color w:val="31849B" w:themeColor="accent5" w:themeShade="BF"/>
          <w:sz w:val="24"/>
          <w:szCs w:val="24"/>
        </w:rPr>
      </w:pPr>
      <w:r w:rsidRPr="005B14E1">
        <w:rPr>
          <w:rFonts w:ascii="Calibri" w:hAnsi="Calibri"/>
          <w:color w:val="31849B" w:themeColor="accent5" w:themeShade="BF"/>
          <w:sz w:val="24"/>
          <w:szCs w:val="24"/>
        </w:rPr>
        <w:t>___________</w:t>
      </w:r>
      <w:r>
        <w:rPr>
          <w:rFonts w:ascii="Calibri" w:hAnsi="Calibri"/>
          <w:color w:val="31849B" w:themeColor="accent5" w:themeShade="BF"/>
          <w:sz w:val="24"/>
          <w:szCs w:val="24"/>
        </w:rPr>
        <w:t>______________________________________________________________________________</w:t>
      </w:r>
    </w:p>
    <w:p w14:paraId="02EDA524" w14:textId="77777777" w:rsidR="005B14E1" w:rsidRPr="005B14E1" w:rsidRDefault="005B14E1" w:rsidP="005B14E1">
      <w:pPr>
        <w:numPr>
          <w:ilvl w:val="0"/>
          <w:numId w:val="19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How will you </w:t>
      </w:r>
      <w:r w:rsidR="00667A0E">
        <w:rPr>
          <w:rFonts w:ascii="Calibri" w:hAnsi="Calibri"/>
          <w:b/>
          <w:sz w:val="24"/>
          <w:szCs w:val="24"/>
        </w:rPr>
        <w:t xml:space="preserve">track progress and </w:t>
      </w:r>
      <w:r>
        <w:rPr>
          <w:rFonts w:ascii="Calibri" w:hAnsi="Calibri"/>
          <w:b/>
          <w:sz w:val="24"/>
          <w:szCs w:val="24"/>
        </w:rPr>
        <w:t>know you have succeeded?</w:t>
      </w:r>
    </w:p>
    <w:p w14:paraId="71E5128B" w14:textId="77777777" w:rsidR="00D72E52" w:rsidRDefault="00D72E52" w:rsidP="00D72E52">
      <w:pPr>
        <w:rPr>
          <w:b/>
          <w:sz w:val="24"/>
          <w:szCs w:val="24"/>
        </w:rPr>
      </w:pPr>
    </w:p>
    <w:p w14:paraId="7C054EBD" w14:textId="77777777" w:rsidR="004B551E" w:rsidRDefault="004B551E">
      <w:pPr>
        <w:rPr>
          <w:b/>
          <w:sz w:val="24"/>
          <w:szCs w:val="24"/>
        </w:rPr>
      </w:pPr>
    </w:p>
    <w:sectPr w:rsidR="004B551E" w:rsidSect="00B60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68F8" w14:textId="77777777" w:rsidR="00A55511" w:rsidRDefault="00A55511" w:rsidP="0040733C">
      <w:pPr>
        <w:spacing w:after="0" w:line="240" w:lineRule="auto"/>
      </w:pPr>
      <w:r>
        <w:separator/>
      </w:r>
    </w:p>
  </w:endnote>
  <w:endnote w:type="continuationSeparator" w:id="0">
    <w:p w14:paraId="5DA2E971" w14:textId="77777777" w:rsidR="00A55511" w:rsidRDefault="00A55511" w:rsidP="0040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2D66" w14:textId="77777777" w:rsidR="0036300B" w:rsidRDefault="00363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8510" w14:textId="0CD1311C" w:rsidR="004B551E" w:rsidRDefault="00084718" w:rsidP="00A9303E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noProof/>
      </w:rPr>
    </w:pPr>
    <w:r>
      <w:rPr>
        <w:noProof/>
      </w:rPr>
      <w:t>C</w:t>
    </w:r>
    <w:r w:rsidRPr="00084718">
      <w:rPr>
        <w:noProof/>
      </w:rPr>
      <w:t xml:space="preserve">opyright 2013. The Program Sustainability Assessment Tool v2 is a copyrighted instrument of Washington University, St Louis, MO. All rights reserved.  If you would like more information about the framework or our sustainability assessment tool, visit </w:t>
    </w:r>
    <w:hyperlink r:id="rId1" w:history="1">
      <w:r w:rsidRPr="00966512">
        <w:rPr>
          <w:rStyle w:val="Hyperlink"/>
          <w:noProof/>
        </w:rPr>
        <w:t>http://www.sustaintool.org</w:t>
      </w:r>
    </w:hyperlink>
    <w:r>
      <w:rPr>
        <w:noProof/>
      </w:rPr>
      <w:t>.</w:t>
    </w:r>
    <w:r w:rsidR="006A0F3B">
      <w:rPr>
        <w:noProof/>
      </w:rPr>
      <w:t xml:space="preserve">  </w:t>
    </w:r>
    <w:r>
      <w:rPr>
        <w:noProof/>
      </w:rPr>
      <w:t xml:space="preserve">Adapted by the: </w:t>
    </w:r>
    <w:hyperlink r:id="rId2" w:history="1">
      <w:r w:rsidRPr="006A0F3B">
        <w:rPr>
          <w:rStyle w:val="Hyperlink"/>
          <w:noProof/>
        </w:rPr>
        <w:t>National MCH Workforce Development Center</w:t>
      </w:r>
    </w:hyperlink>
    <w:r>
      <w:rPr>
        <w:noProof/>
      </w:rPr>
      <w:t xml:space="preserve">. </w:t>
    </w:r>
    <w:r w:rsidR="004B551E">
      <w:tab/>
    </w:r>
    <w:r w:rsidR="004B551E">
      <w:tab/>
    </w:r>
    <w:r w:rsidR="0032588C">
      <w:fldChar w:fldCharType="begin"/>
    </w:r>
    <w:r w:rsidR="00D72E52">
      <w:instrText xml:space="preserve"> PAGE   \* MERGEFORMAT </w:instrText>
    </w:r>
    <w:r w:rsidR="0032588C">
      <w:fldChar w:fldCharType="separate"/>
    </w:r>
    <w:r w:rsidR="000136A8">
      <w:rPr>
        <w:noProof/>
      </w:rPr>
      <w:t>2</w:t>
    </w:r>
    <w:r w:rsidR="0032588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5883" w14:textId="77777777" w:rsidR="0036300B" w:rsidRDefault="00363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2EDC" w14:textId="77777777" w:rsidR="00A55511" w:rsidRDefault="00A55511" w:rsidP="0040733C">
      <w:pPr>
        <w:spacing w:after="0" w:line="240" w:lineRule="auto"/>
      </w:pPr>
      <w:r>
        <w:separator/>
      </w:r>
    </w:p>
  </w:footnote>
  <w:footnote w:type="continuationSeparator" w:id="0">
    <w:p w14:paraId="71AC21FB" w14:textId="77777777" w:rsidR="00A55511" w:rsidRDefault="00A55511" w:rsidP="0040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6B61" w14:textId="77777777" w:rsidR="0036300B" w:rsidRDefault="003630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83B2" w14:textId="77777777" w:rsidR="004B551E" w:rsidRPr="008E6E4B" w:rsidRDefault="004B551E" w:rsidP="00584003">
    <w:pPr>
      <w:pStyle w:val="Title"/>
      <w:pBdr>
        <w:bottom w:val="single" w:sz="4" w:space="4" w:color="auto"/>
      </w:pBdr>
      <w:rPr>
        <w:rFonts w:ascii="Calibri" w:hAnsi="Calibri"/>
        <w:color w:val="auto"/>
      </w:rPr>
    </w:pPr>
    <w:r w:rsidRPr="008E6E4B">
      <w:rPr>
        <w:rFonts w:ascii="Calibri" w:hAnsi="Calibri"/>
        <w:color w:val="auto"/>
      </w:rPr>
      <w:t>Sustainability Action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3DA5" w14:textId="77777777" w:rsidR="0036300B" w:rsidRDefault="00363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9F3"/>
    <w:multiLevelType w:val="hybridMultilevel"/>
    <w:tmpl w:val="26749C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32410"/>
    <w:multiLevelType w:val="hybridMultilevel"/>
    <w:tmpl w:val="5054103C"/>
    <w:lvl w:ilvl="0" w:tplc="D21409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D0AB6"/>
    <w:multiLevelType w:val="hybridMultilevel"/>
    <w:tmpl w:val="9F5E4176"/>
    <w:lvl w:ilvl="0" w:tplc="FF90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9A02AA"/>
    <w:multiLevelType w:val="hybridMultilevel"/>
    <w:tmpl w:val="E292BC80"/>
    <w:lvl w:ilvl="0" w:tplc="0478C3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E60D2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826F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050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811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C186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E1D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AA83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7E46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0AB5"/>
    <w:multiLevelType w:val="hybridMultilevel"/>
    <w:tmpl w:val="7A0C89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2E03E0F"/>
    <w:multiLevelType w:val="hybridMultilevel"/>
    <w:tmpl w:val="8E7E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FA1B54"/>
    <w:multiLevelType w:val="hybridMultilevel"/>
    <w:tmpl w:val="910E4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D1335"/>
    <w:multiLevelType w:val="hybridMultilevel"/>
    <w:tmpl w:val="67860E40"/>
    <w:lvl w:ilvl="0" w:tplc="DFEAD6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E43046A"/>
    <w:multiLevelType w:val="multilevel"/>
    <w:tmpl w:val="7A0C89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EB471B5"/>
    <w:multiLevelType w:val="hybridMultilevel"/>
    <w:tmpl w:val="0840DBA6"/>
    <w:lvl w:ilvl="0" w:tplc="983CB2A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5C4516C"/>
    <w:multiLevelType w:val="hybridMultilevel"/>
    <w:tmpl w:val="7A0C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4E4446"/>
    <w:multiLevelType w:val="hybridMultilevel"/>
    <w:tmpl w:val="E10AF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A71160"/>
    <w:multiLevelType w:val="hybridMultilevel"/>
    <w:tmpl w:val="D976FCD0"/>
    <w:lvl w:ilvl="0" w:tplc="DFEAD6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05D3883"/>
    <w:multiLevelType w:val="hybridMultilevel"/>
    <w:tmpl w:val="7A0C89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31A51C3"/>
    <w:multiLevelType w:val="hybridMultilevel"/>
    <w:tmpl w:val="B40EE9D8"/>
    <w:lvl w:ilvl="0" w:tplc="BE2AC6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A22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4C8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A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C41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2EDF4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C75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986A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E62B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3631E"/>
    <w:multiLevelType w:val="hybridMultilevel"/>
    <w:tmpl w:val="91B090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1A7E2E"/>
    <w:multiLevelType w:val="hybridMultilevel"/>
    <w:tmpl w:val="7A0C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0628C3"/>
    <w:multiLevelType w:val="hybridMultilevel"/>
    <w:tmpl w:val="18C24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484DA6"/>
    <w:multiLevelType w:val="hybridMultilevel"/>
    <w:tmpl w:val="322E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430D7"/>
    <w:multiLevelType w:val="hybridMultilevel"/>
    <w:tmpl w:val="D976FCD0"/>
    <w:lvl w:ilvl="0" w:tplc="DFEAD6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691112C"/>
    <w:multiLevelType w:val="hybridMultilevel"/>
    <w:tmpl w:val="D976FCD0"/>
    <w:lvl w:ilvl="0" w:tplc="DFEAD6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6F92298"/>
    <w:multiLevelType w:val="hybridMultilevel"/>
    <w:tmpl w:val="7A0C89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92E4E36"/>
    <w:multiLevelType w:val="hybridMultilevel"/>
    <w:tmpl w:val="119C0358"/>
    <w:lvl w:ilvl="0" w:tplc="46D8309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9FA60CB"/>
    <w:multiLevelType w:val="hybridMultilevel"/>
    <w:tmpl w:val="CD1C62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6DB12B3"/>
    <w:multiLevelType w:val="hybridMultilevel"/>
    <w:tmpl w:val="BE5A0FC2"/>
    <w:lvl w:ilvl="0" w:tplc="16982EE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sz w:val="28"/>
      </w:rPr>
    </w:lvl>
    <w:lvl w:ilvl="1" w:tplc="E1E22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E6340B"/>
    <w:multiLevelType w:val="hybridMultilevel"/>
    <w:tmpl w:val="04CED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1"/>
  </w:num>
  <w:num w:numId="7">
    <w:abstractNumId w:val="22"/>
  </w:num>
  <w:num w:numId="8">
    <w:abstractNumId w:val="5"/>
  </w:num>
  <w:num w:numId="9">
    <w:abstractNumId w:val="9"/>
  </w:num>
  <w:num w:numId="10">
    <w:abstractNumId w:val="25"/>
  </w:num>
  <w:num w:numId="11">
    <w:abstractNumId w:val="4"/>
  </w:num>
  <w:num w:numId="12">
    <w:abstractNumId w:val="20"/>
  </w:num>
  <w:num w:numId="13">
    <w:abstractNumId w:val="21"/>
  </w:num>
  <w:num w:numId="14">
    <w:abstractNumId w:val="1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2"/>
  </w:num>
  <w:num w:numId="20">
    <w:abstractNumId w:val="18"/>
  </w:num>
  <w:num w:numId="21">
    <w:abstractNumId w:val="11"/>
  </w:num>
  <w:num w:numId="22">
    <w:abstractNumId w:val="12"/>
  </w:num>
  <w:num w:numId="23">
    <w:abstractNumId w:val="17"/>
  </w:num>
  <w:num w:numId="24">
    <w:abstractNumId w:val="3"/>
  </w:num>
  <w:num w:numId="25">
    <w:abstractNumId w:val="14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CAD"/>
    <w:rsid w:val="000060A3"/>
    <w:rsid w:val="000136A8"/>
    <w:rsid w:val="00014DD7"/>
    <w:rsid w:val="00056713"/>
    <w:rsid w:val="00084718"/>
    <w:rsid w:val="000B1562"/>
    <w:rsid w:val="00173F62"/>
    <w:rsid w:val="001905F9"/>
    <w:rsid w:val="00224F38"/>
    <w:rsid w:val="00226553"/>
    <w:rsid w:val="00241AE6"/>
    <w:rsid w:val="002F3267"/>
    <w:rsid w:val="00323A04"/>
    <w:rsid w:val="0032588C"/>
    <w:rsid w:val="00343316"/>
    <w:rsid w:val="0036300B"/>
    <w:rsid w:val="00365509"/>
    <w:rsid w:val="0040733C"/>
    <w:rsid w:val="004162BE"/>
    <w:rsid w:val="00437FD1"/>
    <w:rsid w:val="004502A3"/>
    <w:rsid w:val="00462948"/>
    <w:rsid w:val="0048034A"/>
    <w:rsid w:val="004A4675"/>
    <w:rsid w:val="004B551E"/>
    <w:rsid w:val="00584003"/>
    <w:rsid w:val="0058580D"/>
    <w:rsid w:val="005B14E1"/>
    <w:rsid w:val="005B16F0"/>
    <w:rsid w:val="005E7D56"/>
    <w:rsid w:val="00667A0E"/>
    <w:rsid w:val="00670AC1"/>
    <w:rsid w:val="00687DFF"/>
    <w:rsid w:val="006A0F3B"/>
    <w:rsid w:val="006E4057"/>
    <w:rsid w:val="006E4AFF"/>
    <w:rsid w:val="00713136"/>
    <w:rsid w:val="0073599A"/>
    <w:rsid w:val="00735E23"/>
    <w:rsid w:val="007B64CC"/>
    <w:rsid w:val="007E1CFE"/>
    <w:rsid w:val="00827CF8"/>
    <w:rsid w:val="00864EF7"/>
    <w:rsid w:val="0087590B"/>
    <w:rsid w:val="008A477E"/>
    <w:rsid w:val="008B7EF7"/>
    <w:rsid w:val="008B7EFC"/>
    <w:rsid w:val="008E6E4B"/>
    <w:rsid w:val="00901A4C"/>
    <w:rsid w:val="00940CAD"/>
    <w:rsid w:val="0094484D"/>
    <w:rsid w:val="009A23EC"/>
    <w:rsid w:val="009B5B04"/>
    <w:rsid w:val="00A32E78"/>
    <w:rsid w:val="00A55511"/>
    <w:rsid w:val="00A9303E"/>
    <w:rsid w:val="00AA1609"/>
    <w:rsid w:val="00AF24F4"/>
    <w:rsid w:val="00B262D4"/>
    <w:rsid w:val="00B367F6"/>
    <w:rsid w:val="00B60E2C"/>
    <w:rsid w:val="00BA2F4D"/>
    <w:rsid w:val="00BE6BD1"/>
    <w:rsid w:val="00BF3176"/>
    <w:rsid w:val="00C03F0F"/>
    <w:rsid w:val="00C12EE0"/>
    <w:rsid w:val="00C753F2"/>
    <w:rsid w:val="00CF0DB2"/>
    <w:rsid w:val="00D132F5"/>
    <w:rsid w:val="00D6077E"/>
    <w:rsid w:val="00D72E52"/>
    <w:rsid w:val="00DB4165"/>
    <w:rsid w:val="00DB6A1F"/>
    <w:rsid w:val="00DC4D25"/>
    <w:rsid w:val="00DD5944"/>
    <w:rsid w:val="00DF436E"/>
    <w:rsid w:val="00E11A40"/>
    <w:rsid w:val="00E324F4"/>
    <w:rsid w:val="00E3421B"/>
    <w:rsid w:val="00E70CCC"/>
    <w:rsid w:val="00E9565C"/>
    <w:rsid w:val="00EA2DA9"/>
    <w:rsid w:val="00EC71DC"/>
    <w:rsid w:val="00F4472A"/>
    <w:rsid w:val="00F86263"/>
    <w:rsid w:val="00FE6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C0CBA"/>
  <w15:docId w15:val="{2734DE9C-B634-4333-8A43-8D8F2759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6A8"/>
  </w:style>
  <w:style w:type="paragraph" w:styleId="Heading1">
    <w:name w:val="heading 1"/>
    <w:basedOn w:val="Normal"/>
    <w:next w:val="Normal"/>
    <w:link w:val="Heading1Char"/>
    <w:uiPriority w:val="9"/>
    <w:qFormat/>
    <w:rsid w:val="000136A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60D2F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A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91447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136A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91447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136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91447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136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9144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136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60D2F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136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60D2F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136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60D2F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136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60D2F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136A8"/>
    <w:rPr>
      <w:rFonts w:asciiTheme="majorHAnsi" w:eastAsiaTheme="majorEastAsia" w:hAnsiTheme="majorHAnsi" w:cstheme="majorBidi"/>
      <w:color w:val="460D2F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136A8"/>
    <w:rPr>
      <w:rFonts w:asciiTheme="majorHAnsi" w:eastAsiaTheme="majorEastAsia" w:hAnsiTheme="majorHAnsi" w:cstheme="majorBidi"/>
      <w:color w:val="691447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136A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8D1B6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sid w:val="000136A8"/>
    <w:rPr>
      <w:rFonts w:asciiTheme="majorHAnsi" w:eastAsiaTheme="majorEastAsia" w:hAnsiTheme="majorHAnsi" w:cstheme="majorBidi"/>
      <w:caps/>
      <w:color w:val="8D1B60" w:themeColor="text2"/>
      <w:spacing w:val="-15"/>
      <w:sz w:val="72"/>
      <w:szCs w:val="72"/>
    </w:rPr>
  </w:style>
  <w:style w:type="paragraph" w:styleId="ListParagraph">
    <w:name w:val="List Paragraph"/>
    <w:basedOn w:val="Normal"/>
    <w:uiPriority w:val="34"/>
    <w:qFormat/>
    <w:rsid w:val="00940C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07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7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7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73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73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E7D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7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1AE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1AE6"/>
    <w:rPr>
      <w:rFonts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36A8"/>
    <w:rPr>
      <w:rFonts w:asciiTheme="majorHAnsi" w:eastAsiaTheme="majorEastAsia" w:hAnsiTheme="majorHAnsi" w:cstheme="majorBidi"/>
      <w:color w:val="691447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6A8"/>
    <w:rPr>
      <w:rFonts w:asciiTheme="majorHAnsi" w:eastAsiaTheme="majorEastAsia" w:hAnsiTheme="majorHAnsi" w:cstheme="majorBidi"/>
      <w:color w:val="691447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36A8"/>
    <w:rPr>
      <w:rFonts w:asciiTheme="majorHAnsi" w:eastAsiaTheme="majorEastAsia" w:hAnsiTheme="majorHAnsi" w:cstheme="majorBidi"/>
      <w:caps/>
      <w:color w:val="69144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36A8"/>
    <w:rPr>
      <w:rFonts w:asciiTheme="majorHAnsi" w:eastAsiaTheme="majorEastAsia" w:hAnsiTheme="majorHAnsi" w:cstheme="majorBidi"/>
      <w:i/>
      <w:iCs/>
      <w:caps/>
      <w:color w:val="460D2F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36A8"/>
    <w:rPr>
      <w:rFonts w:asciiTheme="majorHAnsi" w:eastAsiaTheme="majorEastAsia" w:hAnsiTheme="majorHAnsi" w:cstheme="majorBidi"/>
      <w:b/>
      <w:bCs/>
      <w:color w:val="460D2F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36A8"/>
    <w:rPr>
      <w:rFonts w:asciiTheme="majorHAnsi" w:eastAsiaTheme="majorEastAsia" w:hAnsiTheme="majorHAnsi" w:cstheme="majorBidi"/>
      <w:b/>
      <w:bCs/>
      <w:i/>
      <w:iCs/>
      <w:color w:val="460D2F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36A8"/>
    <w:rPr>
      <w:rFonts w:asciiTheme="majorHAnsi" w:eastAsiaTheme="majorEastAsia" w:hAnsiTheme="majorHAnsi" w:cstheme="majorBidi"/>
      <w:i/>
      <w:iCs/>
      <w:color w:val="460D2F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136A8"/>
    <w:pPr>
      <w:spacing w:line="240" w:lineRule="auto"/>
    </w:pPr>
    <w:rPr>
      <w:b/>
      <w:bCs/>
      <w:smallCaps/>
      <w:color w:val="8D1B60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0136A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8D1B60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36A8"/>
    <w:rPr>
      <w:rFonts w:asciiTheme="majorHAnsi" w:eastAsiaTheme="majorEastAsia" w:hAnsiTheme="majorHAnsi" w:cstheme="majorBidi"/>
      <w:color w:val="8D1B60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0136A8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0136A8"/>
    <w:rPr>
      <w:i/>
      <w:iCs/>
    </w:rPr>
  </w:style>
  <w:style w:type="paragraph" w:styleId="NoSpacing">
    <w:name w:val="No Spacing"/>
    <w:uiPriority w:val="1"/>
    <w:qFormat/>
    <w:rsid w:val="000136A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136A8"/>
    <w:pPr>
      <w:spacing w:before="120" w:after="120"/>
      <w:ind w:left="720"/>
    </w:pPr>
    <w:rPr>
      <w:color w:val="8D1B6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136A8"/>
    <w:rPr>
      <w:color w:val="8D1B6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36A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8D1B6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36A8"/>
    <w:rPr>
      <w:rFonts w:asciiTheme="majorHAnsi" w:eastAsiaTheme="majorEastAsia" w:hAnsiTheme="majorHAnsi" w:cstheme="majorBidi"/>
      <w:color w:val="8D1B6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136A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136A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136A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136A8"/>
    <w:rPr>
      <w:b/>
      <w:bCs/>
      <w:smallCaps/>
      <w:color w:val="8D1B6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136A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6A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847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27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41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chwdc.unc.edu/wp-content/uploads/sites/20881/2020/02/Health-Transformation-Connections_WSD-1.pdf" TargetMode="External"/><Relationship Id="rId1" Type="http://schemas.openxmlformats.org/officeDocument/2006/relationships/hyperlink" Target="http://www.sustaintool.org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8D1B60"/>
      </a:dk2>
      <a:lt2>
        <a:srgbClr val="EEECE1"/>
      </a:lt2>
      <a:accent1>
        <a:srgbClr val="8D1B6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Priority Domain:</vt:lpstr>
    </vt:vector>
  </TitlesOfParts>
  <Company>Brown School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Priority Domain:</dc:title>
  <dc:creator>Sarah Schell</dc:creator>
  <cp:lastModifiedBy>deRosset, Leslie</cp:lastModifiedBy>
  <cp:revision>2</cp:revision>
  <cp:lastPrinted>2022-03-29T13:27:00Z</cp:lastPrinted>
  <dcterms:created xsi:type="dcterms:W3CDTF">2022-03-29T13:42:00Z</dcterms:created>
  <dcterms:modified xsi:type="dcterms:W3CDTF">2022-03-29T13:42:00Z</dcterms:modified>
</cp:coreProperties>
</file>